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8AF" w:rsidRPr="006D48AF" w:rsidRDefault="006D48AF" w:rsidP="006D48A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8"/>
        </w:rPr>
      </w:pPr>
      <w:bookmarkStart w:id="0" w:name="_GoBack"/>
      <w:bookmarkEnd w:id="0"/>
      <w:r w:rsidRPr="006D48A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8"/>
        </w:rPr>
        <w:t>“ANESTEZİYOLOJİ VE REANİMASYON” STAJ AMAÇ VE PROGRAM KAZANIMLARI</w:t>
      </w: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9285" w:type="dxa"/>
        <w:tblInd w:w="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7"/>
        <w:gridCol w:w="7088"/>
      </w:tblGrid>
      <w:tr w:rsidR="006D48AF" w:rsidRPr="006D48AF" w:rsidTr="00B84F2B">
        <w:trPr>
          <w:trHeight w:val="339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Kodu </w:t>
            </w:r>
          </w:p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Adı</w:t>
            </w: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5.ANR</w:t>
            </w:r>
          </w:p>
          <w:p w:rsidR="006D48AF" w:rsidRPr="006D48AF" w:rsidRDefault="006D48AF" w:rsidP="006D48AF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Anesteziyoloji ve Reanimasyon  </w:t>
            </w:r>
          </w:p>
        </w:tc>
      </w:tr>
      <w:tr w:rsidR="00B84F2B" w:rsidRPr="006D48AF" w:rsidTr="00B84F2B">
        <w:trPr>
          <w:trHeight w:val="237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4F2B" w:rsidRPr="006D48AF" w:rsidRDefault="00B84F2B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Yılı</w:t>
            </w: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4F2B" w:rsidRPr="004C6870" w:rsidRDefault="00B84F2B" w:rsidP="00363BD1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87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84F2B" w:rsidRPr="006D48AF" w:rsidTr="00B84F2B">
        <w:trPr>
          <w:trHeight w:val="155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4F2B" w:rsidRPr="006D48AF" w:rsidRDefault="00B84F2B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Süresi</w:t>
            </w: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4F2B" w:rsidRPr="004C6870" w:rsidRDefault="00B84F2B" w:rsidP="00363BD1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870">
              <w:rPr>
                <w:rFonts w:ascii="Times New Roman" w:eastAsia="Times New Roman" w:hAnsi="Times New Roman" w:cs="Times New Roman"/>
                <w:sz w:val="20"/>
                <w:szCs w:val="20"/>
              </w:rPr>
              <w:t>7 gün</w:t>
            </w:r>
          </w:p>
        </w:tc>
      </w:tr>
      <w:tr w:rsidR="00B84F2B" w:rsidRPr="006D48AF" w:rsidTr="00B84F2B">
        <w:trPr>
          <w:trHeight w:val="237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4F2B" w:rsidRPr="006D48AF" w:rsidRDefault="00B84F2B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Staj  Kredisi</w:t>
            </w: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4F2B" w:rsidRPr="004C6870" w:rsidRDefault="00B84F2B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87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84F2B" w:rsidRPr="006D48AF" w:rsidTr="00B84F2B"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4F2B" w:rsidRPr="006D48AF" w:rsidRDefault="00B84F2B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Türü </w:t>
            </w: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4F2B" w:rsidRPr="004C6870" w:rsidRDefault="00B84F2B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870">
              <w:rPr>
                <w:rFonts w:ascii="Times New Roman" w:eastAsia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B84F2B" w:rsidRPr="006D48AF" w:rsidTr="00B84F2B">
        <w:trPr>
          <w:trHeight w:val="237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4F2B" w:rsidRPr="006D48AF" w:rsidRDefault="00B84F2B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Staj Sorumlusu</w:t>
            </w: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4F2B" w:rsidRPr="004C6870" w:rsidRDefault="006D38C3" w:rsidP="00363BD1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Prof. Dr. İnci Kara</w:t>
            </w:r>
          </w:p>
        </w:tc>
      </w:tr>
      <w:tr w:rsidR="00B84F2B" w:rsidRPr="006D48AF" w:rsidTr="00B84F2B">
        <w:trPr>
          <w:trHeight w:val="515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4F2B" w:rsidRPr="006D48AF" w:rsidRDefault="00B84F2B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Ders Veren Öğretim Elemanları</w:t>
            </w: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4F2B" w:rsidRPr="004C6870" w:rsidRDefault="00B84F2B" w:rsidP="008F5E42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Prof. Dr. Jale Bengi </w:t>
            </w:r>
            <w:r w:rsidR="008F5E42">
              <w:rPr>
                <w:rFonts w:ascii="Times New Roman" w:eastAsia="Times New Roman" w:hAnsi="Times New Roman" w:cs="Times New Roman"/>
                <w:sz w:val="20"/>
                <w:szCs w:val="20"/>
              </w:rPr>
              <w:t>Çelik, Prof. Dr. Ateş Duman, Prof. Dr. Bahar Öç, Prof</w:t>
            </w:r>
            <w:r w:rsidRPr="004C6870">
              <w:rPr>
                <w:rFonts w:ascii="Times New Roman" w:eastAsia="Times New Roman" w:hAnsi="Times New Roman" w:cs="Times New Roman"/>
                <w:sz w:val="20"/>
                <w:szCs w:val="20"/>
              </w:rPr>
              <w:t>. Dr. İn</w:t>
            </w:r>
            <w:r w:rsidR="006D38C3">
              <w:rPr>
                <w:rFonts w:ascii="Times New Roman" w:eastAsia="Times New Roman" w:hAnsi="Times New Roman" w:cs="Times New Roman"/>
                <w:sz w:val="20"/>
                <w:szCs w:val="20"/>
              </w:rPr>
              <w:t>ci Kara, Prof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Dr. Oğuzhan Arun</w:t>
            </w:r>
            <w:r w:rsidRPr="004C6870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987B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Doç.Dr. İbrahim Özkan ÖNAL,</w:t>
            </w:r>
            <w:r w:rsidRPr="004C6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6D38C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Doç. Dr. Faruk ÇİÇEKCİ, </w:t>
            </w:r>
            <w:r w:rsidR="008F5E42" w:rsidRPr="008F5E4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/>
              </w:rPr>
              <w:t>Doç.</w:t>
            </w:r>
            <w:r w:rsidR="008F5E4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/>
              </w:rPr>
              <w:t xml:space="preserve"> </w:t>
            </w:r>
            <w:r w:rsidR="008F5E42" w:rsidRPr="008F5E4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/>
              </w:rPr>
              <w:t>Dr.</w:t>
            </w:r>
            <w:r w:rsidR="008F5E4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/>
              </w:rPr>
              <w:t xml:space="preserve"> </w:t>
            </w:r>
            <w:r w:rsidR="008F5E42" w:rsidRPr="008F5E4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/>
              </w:rPr>
              <w:t>Mehmet SARGIN</w:t>
            </w:r>
            <w:r w:rsidRPr="004C687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 Dr.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Öğr. Ü</w:t>
            </w:r>
            <w:r w:rsidR="00987B4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yesi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C687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Emine ASLANLAR,</w:t>
            </w:r>
            <w:r w:rsidR="006D38C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="00987B4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Dr. Öğr. Üyesi</w:t>
            </w:r>
            <w:r w:rsidR="006D38C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M. Selçuk Uluer</w:t>
            </w:r>
          </w:p>
        </w:tc>
      </w:tr>
      <w:tr w:rsidR="006D48AF" w:rsidRPr="006D48AF" w:rsidTr="00B84F2B">
        <w:trPr>
          <w:trHeight w:val="275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Staj Amacı</w:t>
            </w: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Preoperatif değerlendirme ve fizik muayene</w:t>
            </w: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; ameliyathanede anestezi ile ilgili temel uygulamalar; yoğun bakımda </w:t>
            </w: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hasta başı değerlendirme, invaziv girişimlerin gözlemlenmesi,  temel ve ileri yaşam desteği sağlayabilme, laboratuvar, radyolojik tetkik ve EKG uygulama ve sonuçlarının değerlendirilmesi yer almaktadır.</w:t>
            </w:r>
          </w:p>
        </w:tc>
      </w:tr>
      <w:tr w:rsidR="006D48AF" w:rsidRPr="006D48AF" w:rsidTr="00B84F2B">
        <w:trPr>
          <w:trHeight w:val="1186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Öğrenim Kazanımları</w:t>
            </w:r>
          </w:p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Öğrencilere anesteziyoloji, ağrı ve yoğun bakımla ilgili temel bilgi ve uygulamaları konusunda deneyim kazandırmaktır</w:t>
            </w:r>
            <w:r w:rsidR="006D38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Ö</w:t>
            </w: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ğrencilerin solunum yetmezliği olan hastaları tanımaları ve temel tedavi yaklaşımlarını öğrenmeleri, havayolu açılmasında gerekli araç ve gereçleri kullanmaları ve özellikle bağımsız olarak endotrakeal entübasyon becerisini kazanmalarını sağlamaktır. </w:t>
            </w: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Ayrıca</w:t>
            </w:r>
            <w:r w:rsidR="006D38C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akut ve kronik ağrılı hastalara temel yaklaşım konularında bilgi aktarımıdır. </w:t>
            </w:r>
          </w:p>
        </w:tc>
      </w:tr>
      <w:tr w:rsidR="006D48AF" w:rsidRPr="006D48AF" w:rsidTr="00B84F2B">
        <w:trPr>
          <w:trHeight w:val="538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Öğretme Yöntemleri</w:t>
            </w:r>
          </w:p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Solunum yetmezliği olan hastanın tanınması,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Solunum yetmezliği olan hastada havayolu sağlanması,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Havayolu araç-gereçleri kullanabilmek,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Endotrakeal entübasyon yapabilmek,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Oksijen tedavisi hakkında bilgi sahibi olmak,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Oksijen verme yöntemleri ile ilgili bilgi sahibi olmak ve uygulayabilmek,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Kardiyak arrest tanısı koyabilmek,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Kardiyak arrest olmuş olan hastada kardiyopulmoner resüsitasyon (KPR) yapabilmek,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Genel anestezi ve komplikasyonları ile ilgili bilgi sahibi olmak,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Lokal anestezi ve komplikasyonları ile ilgili bilgi sahibi olmak,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Rejyonel anestezi ve komplikasyonları ile ilgili bilgi sahibi olmak,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Yoğun bakım gerektiren hastaları tanımak,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Yoğun bakım tedavi yöntemleri hakkında bilgi sahibi olmak,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Erişkin temel ve ileri yaşam desteği hakkında bilgi sahibi olmak ve uygulayabilmek,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Beyin ölümü tanısı, donör bakımı ve organ transplantasyonu yasal ve etik konularında bilgi sahibi olmak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Kan transfüzyonunun nasıl yapıldığı hakkında bilgi sahibi olmak ve uygulayabilmek,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Akut ve kronik ağrılı hastalara temel yaklaşım konularında bilgi sahibi olmaktır.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Meslektaşları, eğiticileri, ekibi, hasta ve hasta yakınları ile etkili iletişim kurar, hastanın tercihini, kendi deneyimini ve en geçerli kanıtı değerlendirerek,  etik ilkeler doğrultusunda karar vermeyi ilke edinir.</w:t>
            </w:r>
          </w:p>
        </w:tc>
      </w:tr>
      <w:tr w:rsidR="006D48AF" w:rsidRPr="006D48AF" w:rsidTr="00B84F2B">
        <w:trPr>
          <w:trHeight w:val="426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Staj İçeriği</w:t>
            </w:r>
          </w:p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4F2B" w:rsidRDefault="00B84F2B" w:rsidP="006D48AF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D48AF" w:rsidRPr="006D48AF" w:rsidRDefault="006D48AF" w:rsidP="006D48AF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Teorik dersler</w:t>
            </w:r>
          </w:p>
          <w:p w:rsidR="006D48AF" w:rsidRDefault="006D48AF" w:rsidP="006D48AF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Hasta başı ve uygulamaya dönük pratikler</w:t>
            </w:r>
          </w:p>
          <w:p w:rsidR="00B84F2B" w:rsidRPr="006D48AF" w:rsidRDefault="00B84F2B" w:rsidP="006D48AF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48AF" w:rsidRPr="006D48AF" w:rsidTr="00B84F2B">
        <w:trPr>
          <w:trHeight w:val="392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Değerlendirme Yöntemi </w:t>
            </w: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1-Yazılı sınav (% 40)</w:t>
            </w:r>
          </w:p>
          <w:p w:rsidR="006D48AF" w:rsidRPr="006D48AF" w:rsidRDefault="006D48AF" w:rsidP="006D48AF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2-Sözlü sınav (% 60)</w:t>
            </w:r>
          </w:p>
        </w:tc>
      </w:tr>
      <w:tr w:rsidR="006D48AF" w:rsidRPr="006D48AF" w:rsidTr="00B84F2B">
        <w:trPr>
          <w:trHeight w:val="470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Önerilen Kaynaklar</w:t>
            </w: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4F2B" w:rsidRDefault="00B84F2B" w:rsidP="006D48AF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D48AF" w:rsidRPr="00110FAA" w:rsidRDefault="006D48AF" w:rsidP="00110FAA">
            <w:pPr>
              <w:pStyle w:val="ListeParagraf"/>
              <w:numPr>
                <w:ilvl w:val="0"/>
                <w:numId w:val="1"/>
              </w:num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FA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Clinical Anesthesiology. G. Edward MORGAN, Maged </w:t>
            </w:r>
            <w:r w:rsidR="00110FAA" w:rsidRPr="00110FAA">
              <w:rPr>
                <w:rFonts w:ascii="Times New Roman" w:eastAsia="Times New Roman" w:hAnsi="Times New Roman" w:cs="Times New Roman"/>
                <w:sz w:val="20"/>
                <w:szCs w:val="20"/>
              </w:rPr>
              <w:t>S. Mikhail, Michael J. Murray. 5</w:t>
            </w:r>
            <w:r w:rsidRPr="00110FA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th edit. </w:t>
            </w:r>
            <w:r w:rsidR="00110FAA" w:rsidRPr="00110FAA">
              <w:rPr>
                <w:rFonts w:ascii="Times New Roman" w:eastAsia="Times New Roman" w:hAnsi="Times New Roman" w:cs="Times New Roman"/>
                <w:sz w:val="20"/>
                <w:szCs w:val="20"/>
              </w:rPr>
              <w:t>LANGE 2016</w:t>
            </w:r>
            <w:r w:rsidRPr="00110FA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110FAA" w:rsidRDefault="00110FAA" w:rsidP="00110FAA">
            <w:pPr>
              <w:pStyle w:val="ListeParagraf"/>
              <w:numPr>
                <w:ilvl w:val="0"/>
                <w:numId w:val="1"/>
              </w:num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FAA">
              <w:rPr>
                <w:rFonts w:ascii="Times New Roman" w:eastAsia="Times New Roman" w:hAnsi="Times New Roman" w:cs="Times New Roman"/>
                <w:sz w:val="20"/>
                <w:szCs w:val="20"/>
              </w:rPr>
              <w:t>Barash Klinik Anestezi Temelleri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110FAA">
              <w:rPr>
                <w:rFonts w:ascii="Times New Roman" w:eastAsia="Times New Roman" w:hAnsi="Times New Roman" w:cs="Times New Roman"/>
                <w:sz w:val="20"/>
                <w:szCs w:val="20"/>
              </w:rPr>
              <w:t>Paul G. Barash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Çeviri Editörü: </w:t>
            </w:r>
            <w:r w:rsidRPr="00110FAA">
              <w:rPr>
                <w:rFonts w:ascii="Times New Roman" w:eastAsia="Times New Roman" w:hAnsi="Times New Roman" w:cs="Times New Roman"/>
                <w:sz w:val="20"/>
                <w:szCs w:val="20"/>
              </w:rPr>
              <w:t>Prof. Dr. Karamehmet YILDIZ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10FAA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B84F2B" w:rsidRPr="00110FAA" w:rsidRDefault="006D48AF" w:rsidP="00110FAA">
            <w:pPr>
              <w:pStyle w:val="ListeParagraf"/>
              <w:numPr>
                <w:ilvl w:val="0"/>
                <w:numId w:val="1"/>
              </w:num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FAA">
              <w:rPr>
                <w:rFonts w:ascii="Times New Roman" w:eastAsia="Times New Roman" w:hAnsi="Times New Roman" w:cs="Times New Roman"/>
                <w:sz w:val="20"/>
                <w:szCs w:val="20"/>
              </w:rPr>
              <w:t>Lee’s Synopsis of Anaesthesia. NJH Davies, JN Cashman. Çeviri editörü: Prof. Dr. Işıl Özkoçak Turan. 13. Baskı</w:t>
            </w:r>
          </w:p>
        </w:tc>
      </w:tr>
    </w:tbl>
    <w:p w:rsidR="006D48AF" w:rsidRPr="006D48AF" w:rsidRDefault="006D48AF" w:rsidP="006D48AF">
      <w:pPr>
        <w:keepNext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en-US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D48AF">
        <w:rPr>
          <w:rFonts w:ascii="Times New Roman" w:eastAsia="Times New Roman" w:hAnsi="Times New Roman" w:cs="Times New Roman"/>
          <w:sz w:val="20"/>
          <w:szCs w:val="20"/>
        </w:rPr>
        <w:br w:type="page"/>
      </w:r>
    </w:p>
    <w:p w:rsidR="008F5E42" w:rsidRPr="006D48AF" w:rsidRDefault="008F5E42" w:rsidP="008F5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8"/>
        </w:rPr>
      </w:pPr>
      <w:bookmarkStart w:id="1" w:name="_Toc428261203"/>
      <w:r w:rsidRPr="006D48A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8"/>
        </w:rPr>
        <w:lastRenderedPageBreak/>
        <w:t>“ANESTEZİYOLOJİ VE REANİMASYON” STAJ PROGRAMI</w:t>
      </w: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en-US"/>
        </w:rPr>
      </w:pPr>
    </w:p>
    <w:tbl>
      <w:tblPr>
        <w:tblW w:w="8413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0"/>
        <w:gridCol w:w="1360"/>
        <w:gridCol w:w="1543"/>
        <w:gridCol w:w="1395"/>
        <w:gridCol w:w="1395"/>
        <w:gridCol w:w="1360"/>
      </w:tblGrid>
      <w:tr w:rsidR="006D48AF" w:rsidRPr="006D48AF" w:rsidTr="00363BD1">
        <w:trPr>
          <w:trHeight w:val="30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4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39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39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6D38C3" w:rsidRPr="006D48AF" w:rsidTr="00363BD1">
        <w:trPr>
          <w:trHeight w:val="285"/>
        </w:trPr>
        <w:tc>
          <w:tcPr>
            <w:tcW w:w="136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38C3" w:rsidRPr="006D48AF" w:rsidRDefault="006D38C3" w:rsidP="006D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38C3" w:rsidRDefault="006D38C3" w:rsidP="006D38C3">
            <w:pPr>
              <w:pStyle w:val="TableParagraph"/>
              <w:ind w:left="2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5.ANR001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38C3" w:rsidRPr="0071554C" w:rsidRDefault="006D38C3" w:rsidP="006D38C3">
            <w:pPr>
              <w:pStyle w:val="TableParagraph"/>
              <w:ind w:left="36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54C">
              <w:rPr>
                <w:rFonts w:ascii="Times New Roman"/>
                <w:sz w:val="18"/>
              </w:rPr>
              <w:t>5.ANR501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38C3" w:rsidRPr="0071554C" w:rsidRDefault="006D38C3" w:rsidP="006D38C3">
            <w:pPr>
              <w:pStyle w:val="TableParagraph"/>
              <w:ind w:left="36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5.ANR504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38C3" w:rsidRPr="0071554C" w:rsidRDefault="00D32347" w:rsidP="006D38C3">
            <w:pPr>
              <w:pStyle w:val="TableParagraph"/>
              <w:ind w:left="29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5.ANR507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38C3" w:rsidRPr="0071554C" w:rsidRDefault="006D38C3" w:rsidP="006D38C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54C">
              <w:rPr>
                <w:rFonts w:ascii="Times New Roman" w:hAnsi="Times New Roman"/>
                <w:sz w:val="18"/>
              </w:rPr>
              <w:t>5.</w:t>
            </w:r>
            <w:r w:rsidR="00D32347">
              <w:rPr>
                <w:rFonts w:ascii="Times New Roman" w:hAnsi="Times New Roman"/>
                <w:sz w:val="18"/>
              </w:rPr>
              <w:t>ANR501</w:t>
            </w:r>
          </w:p>
        </w:tc>
      </w:tr>
      <w:tr w:rsidR="006D38C3" w:rsidRPr="006D48AF" w:rsidTr="00363BD1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38C3" w:rsidRPr="006D48AF" w:rsidRDefault="006D38C3" w:rsidP="006D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09.00 - 09.50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38C3" w:rsidRDefault="006D38C3" w:rsidP="006D38C3">
            <w:pPr>
              <w:pStyle w:val="TableParagraph"/>
              <w:ind w:left="2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5.ANR001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38C3" w:rsidRPr="0071554C" w:rsidRDefault="006D38C3" w:rsidP="006D38C3">
            <w:pPr>
              <w:pStyle w:val="TableParagraph"/>
              <w:ind w:left="36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5.ANR502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38C3" w:rsidRPr="0071554C" w:rsidRDefault="006D38C3" w:rsidP="006D38C3">
            <w:pPr>
              <w:pStyle w:val="TableParagraph"/>
              <w:ind w:left="36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5.ANR505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38C3" w:rsidRPr="0071554C" w:rsidRDefault="00D32347" w:rsidP="006D38C3">
            <w:pPr>
              <w:pStyle w:val="TableParagraph"/>
              <w:ind w:left="29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5.ANR508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38C3" w:rsidRPr="0071554C" w:rsidRDefault="006D38C3" w:rsidP="006D38C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54C">
              <w:rPr>
                <w:rFonts w:ascii="Times New Roman" w:hAnsi="Times New Roman"/>
                <w:sz w:val="18"/>
              </w:rPr>
              <w:t>5.</w:t>
            </w:r>
            <w:r w:rsidR="00D32347">
              <w:rPr>
                <w:rFonts w:ascii="Times New Roman" w:hAnsi="Times New Roman"/>
                <w:sz w:val="18"/>
              </w:rPr>
              <w:t>ANR502</w:t>
            </w:r>
          </w:p>
        </w:tc>
      </w:tr>
      <w:tr w:rsidR="006D38C3" w:rsidRPr="006D48AF" w:rsidTr="00363BD1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38C3" w:rsidRPr="006D48AF" w:rsidRDefault="006D38C3" w:rsidP="006D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38C3" w:rsidRDefault="006D38C3" w:rsidP="006D38C3">
            <w:pPr>
              <w:pStyle w:val="TableParagraph"/>
              <w:ind w:left="2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5.ANR002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38C3" w:rsidRPr="0071554C" w:rsidRDefault="006D38C3" w:rsidP="006D38C3">
            <w:pPr>
              <w:pStyle w:val="TableParagraph"/>
              <w:ind w:left="36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5.ANR503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38C3" w:rsidRPr="0071554C" w:rsidRDefault="006D38C3" w:rsidP="006D38C3">
            <w:pPr>
              <w:pStyle w:val="TableParagraph"/>
              <w:ind w:left="36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5.ANR506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38C3" w:rsidRPr="0071554C" w:rsidRDefault="00D32347" w:rsidP="006D38C3">
            <w:pPr>
              <w:pStyle w:val="TableParagraph"/>
              <w:ind w:left="29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5.ANR509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38C3" w:rsidRPr="0071554C" w:rsidRDefault="006D38C3" w:rsidP="006D38C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54C">
              <w:rPr>
                <w:rFonts w:ascii="Times New Roman"/>
                <w:sz w:val="18"/>
              </w:rPr>
              <w:t>5.</w:t>
            </w:r>
            <w:r w:rsidR="00D32347">
              <w:rPr>
                <w:rFonts w:ascii="Times New Roman"/>
                <w:sz w:val="18"/>
              </w:rPr>
              <w:t>ANR503</w:t>
            </w:r>
          </w:p>
        </w:tc>
      </w:tr>
      <w:tr w:rsidR="00363BD1" w:rsidRPr="006D48AF" w:rsidTr="00363BD1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363BD1" w:rsidRPr="006D48AF" w:rsidRDefault="00363BD1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Default="00363BD1" w:rsidP="00363BD1">
            <w:pPr>
              <w:pStyle w:val="TableParagraph"/>
              <w:ind w:left="2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Default="00363BD1" w:rsidP="00363BD1">
            <w:pPr>
              <w:pStyle w:val="TableParagraph"/>
              <w:ind w:left="36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5.ANR006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Default="00363BD1" w:rsidP="00363BD1">
            <w:pPr>
              <w:pStyle w:val="TableParagraph"/>
              <w:ind w:left="29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5.ANR008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Default="00363BD1" w:rsidP="00363BD1">
            <w:pPr>
              <w:pStyle w:val="TableParagraph"/>
              <w:ind w:left="29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5.ANR011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Default="00363BD1" w:rsidP="00363BD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5.ANR014</w:t>
            </w:r>
          </w:p>
        </w:tc>
      </w:tr>
      <w:tr w:rsidR="006D48AF" w:rsidRPr="006D48AF" w:rsidTr="00363BD1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053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363BD1" w:rsidRPr="006D48AF" w:rsidTr="00363BD1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363BD1" w:rsidRPr="006D48AF" w:rsidRDefault="00363BD1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Default="00363BD1" w:rsidP="00363BD1">
            <w:pPr>
              <w:pStyle w:val="TableParagraph"/>
              <w:ind w:left="27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5.ANR004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Default="00363BD1" w:rsidP="00363BD1">
            <w:pPr>
              <w:pStyle w:val="TableParagraph"/>
              <w:ind w:left="36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5.ANR007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Default="00363BD1" w:rsidP="00363BD1">
            <w:pPr>
              <w:pStyle w:val="TableParagraph"/>
              <w:ind w:left="29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</w:t>
            </w:r>
            <w:r w:rsidRPr="0071554C">
              <w:rPr>
                <w:rFonts w:ascii="Times New Roman"/>
                <w:sz w:val="18"/>
              </w:rPr>
              <w:t>ANR009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Default="00363BD1" w:rsidP="00363BD1">
            <w:pPr>
              <w:pStyle w:val="TableParagraph"/>
              <w:ind w:left="29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5.ANR012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Default="00363BD1" w:rsidP="00363BD1">
            <w:pPr>
              <w:pStyle w:val="TableParagraph"/>
              <w:ind w:left="27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5.ANR015</w:t>
            </w:r>
          </w:p>
        </w:tc>
      </w:tr>
      <w:tr w:rsidR="00363BD1" w:rsidRPr="006D48AF" w:rsidTr="00363BD1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363BD1" w:rsidRPr="006D48AF" w:rsidRDefault="00363BD1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Default="00363BD1" w:rsidP="00363BD1">
            <w:pPr>
              <w:pStyle w:val="TableParagraph"/>
              <w:ind w:left="27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5.ANR005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Default="00363BD1" w:rsidP="00363BD1">
            <w:pPr>
              <w:pStyle w:val="TableParagraph"/>
              <w:ind w:left="36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5.ANR007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Default="00363BD1" w:rsidP="00363BD1">
            <w:pPr>
              <w:pStyle w:val="TableParagraph"/>
              <w:ind w:left="29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5.ANR010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Default="00363BD1" w:rsidP="00363BD1">
            <w:pPr>
              <w:pStyle w:val="TableParagraph"/>
              <w:ind w:left="29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5.ANR013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Default="00363BD1" w:rsidP="00363BD1">
            <w:pPr>
              <w:pStyle w:val="TableParagraph"/>
              <w:ind w:left="27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5.ANR016</w:t>
            </w:r>
          </w:p>
        </w:tc>
      </w:tr>
      <w:tr w:rsidR="006D48AF" w:rsidRPr="006D48AF" w:rsidTr="00363BD1">
        <w:trPr>
          <w:trHeight w:val="315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</w:tbl>
    <w:tbl>
      <w:tblPr>
        <w:tblpPr w:leftFromText="141" w:rightFromText="141" w:bottomFromText="200" w:vertAnchor="text" w:horzAnchor="margin" w:tblpY="399"/>
        <w:tblW w:w="43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0"/>
        <w:gridCol w:w="1545"/>
        <w:gridCol w:w="1418"/>
      </w:tblGrid>
      <w:tr w:rsidR="006D48AF" w:rsidRPr="006D48AF" w:rsidTr="00363BD1">
        <w:trPr>
          <w:trHeight w:val="30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7.gün </w:t>
            </w:r>
          </w:p>
        </w:tc>
      </w:tr>
      <w:tr w:rsidR="00363BD1" w:rsidRPr="006D48AF" w:rsidTr="00363BD1">
        <w:trPr>
          <w:trHeight w:val="285"/>
        </w:trPr>
        <w:tc>
          <w:tcPr>
            <w:tcW w:w="136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363BD1" w:rsidRPr="006D48AF" w:rsidRDefault="00363BD1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Pr="0071554C" w:rsidRDefault="00D32347" w:rsidP="00363BD1">
            <w:pPr>
              <w:pStyle w:val="TableParagraph"/>
              <w:ind w:left="3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5.ANR504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hideMark/>
          </w:tcPr>
          <w:p w:rsidR="00363BD1" w:rsidRPr="006D48AF" w:rsidRDefault="00363BD1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363BD1" w:rsidRPr="006D48AF" w:rsidRDefault="00D32347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  <w:r w:rsidR="00363BD1"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Sınav </w:t>
            </w:r>
          </w:p>
          <w:p w:rsidR="00363BD1" w:rsidRPr="006D48AF" w:rsidRDefault="00363BD1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363BD1" w:rsidRPr="006D48AF" w:rsidRDefault="00363BD1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63BD1" w:rsidRPr="006D48AF" w:rsidTr="00363BD1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363BD1" w:rsidRPr="006D48AF" w:rsidRDefault="00363BD1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09.00 - 09.50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Pr="0071554C" w:rsidRDefault="00D32347" w:rsidP="00363BD1">
            <w:pPr>
              <w:pStyle w:val="TableParagraph"/>
              <w:ind w:left="3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5.ANR505</w:t>
            </w:r>
          </w:p>
        </w:tc>
        <w:tc>
          <w:tcPr>
            <w:tcW w:w="1418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hideMark/>
          </w:tcPr>
          <w:p w:rsidR="00363BD1" w:rsidRPr="006D48AF" w:rsidRDefault="00363BD1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63BD1" w:rsidRPr="006D48AF" w:rsidTr="00363BD1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363BD1" w:rsidRPr="006D48AF" w:rsidRDefault="00363BD1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Pr="0071554C" w:rsidRDefault="00D32347" w:rsidP="00363BD1">
            <w:pPr>
              <w:pStyle w:val="TableParagraph"/>
              <w:ind w:left="3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5.ANR506</w:t>
            </w:r>
          </w:p>
        </w:tc>
        <w:tc>
          <w:tcPr>
            <w:tcW w:w="1418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hideMark/>
          </w:tcPr>
          <w:p w:rsidR="00363BD1" w:rsidRPr="006D48AF" w:rsidRDefault="00363BD1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63BD1" w:rsidRPr="006D48AF" w:rsidTr="00363BD1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363BD1" w:rsidRPr="006D48AF" w:rsidRDefault="00363BD1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Default="00363BD1" w:rsidP="00363BD1">
            <w:pPr>
              <w:pStyle w:val="TableParagraph"/>
              <w:ind w:left="3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5.ANR017</w:t>
            </w:r>
          </w:p>
        </w:tc>
        <w:tc>
          <w:tcPr>
            <w:tcW w:w="1418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Pr="006D48AF" w:rsidRDefault="00363BD1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63BD1" w:rsidRPr="006D48AF" w:rsidTr="00363BD1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363BD1" w:rsidRPr="006D48AF" w:rsidRDefault="00363BD1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2963" w:type="dxa"/>
            <w:gridSpan w:val="2"/>
            <w:shd w:val="clear" w:color="auto" w:fill="8DB3E2" w:themeFill="text2" w:themeFillTint="66"/>
            <w:vAlign w:val="bottom"/>
          </w:tcPr>
          <w:p w:rsidR="00363BD1" w:rsidRPr="006D48AF" w:rsidRDefault="00363BD1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363BD1" w:rsidRPr="006D48AF" w:rsidTr="00363BD1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363BD1" w:rsidRPr="006D48AF" w:rsidRDefault="00363BD1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Default="00D32347" w:rsidP="00363BD1">
            <w:pPr>
              <w:pStyle w:val="TableParagraph"/>
              <w:spacing w:before="20"/>
              <w:ind w:left="3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5.ANR507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hideMark/>
          </w:tcPr>
          <w:p w:rsidR="00363BD1" w:rsidRPr="006D48AF" w:rsidRDefault="00363BD1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363BD1" w:rsidRPr="006D48AF" w:rsidRDefault="00D32347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Teorik</w:t>
            </w:r>
            <w:r w:rsidR="00363BD1"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Sınav</w:t>
            </w:r>
          </w:p>
          <w:p w:rsidR="00363BD1" w:rsidRPr="006D48AF" w:rsidRDefault="00363BD1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63BD1" w:rsidRPr="006D48AF" w:rsidTr="00363BD1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363BD1" w:rsidRPr="006D48AF" w:rsidRDefault="00363BD1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Default="00D32347" w:rsidP="00363BD1">
            <w:pPr>
              <w:pStyle w:val="TableParagraph"/>
              <w:ind w:left="3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5.ANR508</w:t>
            </w:r>
          </w:p>
        </w:tc>
        <w:tc>
          <w:tcPr>
            <w:tcW w:w="1418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hideMark/>
          </w:tcPr>
          <w:p w:rsidR="00363BD1" w:rsidRPr="006D48AF" w:rsidRDefault="00363BD1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63BD1" w:rsidRPr="006D48AF" w:rsidTr="00363BD1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363BD1" w:rsidRPr="006D48AF" w:rsidRDefault="00363BD1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Pr="006D48AF" w:rsidRDefault="00363BD1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418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Pr="006D48AF" w:rsidRDefault="00363BD1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63BD1" w:rsidRPr="00363BD1" w:rsidRDefault="00363BD1" w:rsidP="00363BD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en-US"/>
        </w:rPr>
      </w:pPr>
    </w:p>
    <w:tbl>
      <w:tblPr>
        <w:tblW w:w="9082" w:type="dxa"/>
        <w:tblInd w:w="156" w:type="dxa"/>
        <w:tblLayout w:type="fixed"/>
        <w:tblLook w:val="01E0" w:firstRow="1" w:lastRow="1" w:firstColumn="1" w:lastColumn="1" w:noHBand="0" w:noVBand="0"/>
      </w:tblPr>
      <w:tblGrid>
        <w:gridCol w:w="1399"/>
        <w:gridCol w:w="4394"/>
        <w:gridCol w:w="567"/>
        <w:gridCol w:w="2722"/>
      </w:tblGrid>
      <w:tr w:rsidR="00363BD1" w:rsidRPr="00363BD1" w:rsidTr="00B72CDA">
        <w:trPr>
          <w:trHeight w:hRule="exact" w:val="265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TeorikDersler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Konu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Saat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ÖğretimÜyesi</w:t>
            </w:r>
          </w:p>
        </w:tc>
      </w:tr>
      <w:tr w:rsidR="00363BD1" w:rsidRPr="00363BD1" w:rsidTr="00B72CDA">
        <w:trPr>
          <w:trHeight w:hRule="exact" w:val="265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5.ANR001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Anesteziye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giriş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ve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Anestezi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uygulamaları-GenelAnestezi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D32347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B0099C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Doç.Dr. </w:t>
            </w:r>
            <w:r w:rsidR="006D38C3" w:rsidRPr="006D38C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Faruk ÇİÇEKCİ</w:t>
            </w:r>
          </w:p>
        </w:tc>
      </w:tr>
      <w:tr w:rsidR="00363BD1" w:rsidRPr="00363BD1" w:rsidTr="00B72CDA">
        <w:trPr>
          <w:trHeight w:hRule="exact" w:val="265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5.ANR002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Genel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anestezikler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B0099C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Doç.Dr. </w:t>
            </w:r>
            <w:r w:rsidR="006D38C3" w:rsidRPr="006D38C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Faruk ÇİÇEKCİ</w:t>
            </w:r>
          </w:p>
        </w:tc>
      </w:tr>
      <w:tr w:rsidR="00363BD1" w:rsidRPr="00363BD1" w:rsidTr="00B72CDA">
        <w:trPr>
          <w:trHeight w:hRule="exact" w:val="265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5.ANR003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Anestezi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uygulamaları-Rejyonel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Anestezi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B0099C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Doç.Dr. </w:t>
            </w:r>
            <w:r w:rsidR="006D38C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Mehmet SARGIN</w:t>
            </w:r>
          </w:p>
        </w:tc>
      </w:tr>
      <w:tr w:rsidR="00363BD1" w:rsidRPr="00363BD1" w:rsidTr="00B72CDA">
        <w:trPr>
          <w:trHeight w:hRule="exact" w:val="265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196437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Ş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Lokal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Anestezikler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B0099C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Doç.Dr. </w:t>
            </w:r>
            <w:r w:rsidR="006D38C3" w:rsidRPr="006D38C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Mehmet SARGIN</w:t>
            </w:r>
          </w:p>
        </w:tc>
      </w:tr>
      <w:tr w:rsidR="00363BD1" w:rsidRPr="00363BD1" w:rsidTr="00B72CDA">
        <w:trPr>
          <w:trHeight w:hRule="exact" w:val="265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5.ANR005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Monitorizasyon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ve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Arteriyel- VenözKateterizasyon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EB7208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Prof.Dr. </w:t>
            </w:r>
            <w:r w:rsidR="00363BD1"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Bahar ÖÇ</w:t>
            </w:r>
          </w:p>
        </w:tc>
      </w:tr>
      <w:tr w:rsidR="00EB7208" w:rsidRPr="00363BD1" w:rsidTr="00B72CDA">
        <w:trPr>
          <w:trHeight w:hRule="exact" w:val="265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Pr="00363BD1" w:rsidRDefault="00EB7208" w:rsidP="00EB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5.ANR006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Pr="00363BD1" w:rsidRDefault="00EB7208" w:rsidP="00EB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İntraven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özsıvılar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Pr="00363BD1" w:rsidRDefault="00EB7208" w:rsidP="00EB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Pr="00363BD1" w:rsidRDefault="00EB7208" w:rsidP="00EB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Prof.Dr.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Bahar ÖÇ</w:t>
            </w:r>
          </w:p>
        </w:tc>
      </w:tr>
      <w:tr w:rsidR="005F6C3B" w:rsidRPr="00363BD1" w:rsidTr="00B72CDA">
        <w:trPr>
          <w:trHeight w:hRule="exact" w:val="265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C3B" w:rsidRPr="00363BD1" w:rsidRDefault="005F6C3B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5.ANR007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C3B" w:rsidRPr="00363BD1" w:rsidRDefault="005F6C3B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HavaYoluYönetimi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C3B" w:rsidRPr="00363BD1" w:rsidRDefault="00D32347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C3B" w:rsidRPr="00363BD1" w:rsidRDefault="003F5246" w:rsidP="00C24A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Dr.Öğr.Üyesi </w:t>
            </w:r>
            <w:r w:rsidR="006D38C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M Selçuk Uluer</w:t>
            </w:r>
          </w:p>
        </w:tc>
      </w:tr>
      <w:tr w:rsidR="00363BD1" w:rsidRPr="00363BD1" w:rsidTr="00B72CDA">
        <w:trPr>
          <w:trHeight w:hRule="exact" w:val="218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5.ANR008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Kan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Gazı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Yorumlanması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716B7D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Prof.Dr. </w:t>
            </w:r>
            <w:r w:rsidR="00363BD1"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Ateş DUMAN</w:t>
            </w:r>
          </w:p>
        </w:tc>
      </w:tr>
      <w:tr w:rsidR="00363BD1" w:rsidRPr="00363BD1" w:rsidTr="00B72CDA">
        <w:trPr>
          <w:trHeight w:hRule="exact" w:val="265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5.ANR009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Solunum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yetmezliği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tipleri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ve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tedavileri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B0099C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Doç.Dr. </w:t>
            </w:r>
            <w:r w:rsidR="006D38C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İ. Özkan ÖNAL</w:t>
            </w:r>
          </w:p>
        </w:tc>
      </w:tr>
      <w:tr w:rsidR="00363BD1" w:rsidRPr="00363BD1" w:rsidTr="00B72CDA">
        <w:trPr>
          <w:trHeight w:hRule="exact" w:val="265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5.ANR010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Oksijen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tedavi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yöntemleri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B0099C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Doç.Dr. </w:t>
            </w:r>
            <w:r w:rsidR="006D38C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İ</w:t>
            </w:r>
            <w:r w:rsidR="006D38C3" w:rsidRPr="006D38C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Özkan ÖNAL</w:t>
            </w:r>
          </w:p>
        </w:tc>
      </w:tr>
      <w:tr w:rsidR="005F6C3B" w:rsidRPr="00363BD1" w:rsidTr="00B72CDA">
        <w:trPr>
          <w:trHeight w:hRule="exact" w:val="265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C3B" w:rsidRPr="00363BD1" w:rsidRDefault="005F6C3B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5.ANR011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C3B" w:rsidRPr="00363BD1" w:rsidRDefault="005F6C3B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Periarest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Ritimler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C3B" w:rsidRPr="00363BD1" w:rsidRDefault="005F6C3B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C3B" w:rsidRPr="00363BD1" w:rsidRDefault="004313C3" w:rsidP="00C24A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Prof.Dr. </w:t>
            </w:r>
            <w:r w:rsidR="00F4220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5F6C3B"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İnci KARA</w:t>
            </w:r>
          </w:p>
        </w:tc>
      </w:tr>
      <w:tr w:rsidR="00363BD1" w:rsidRPr="00363BD1" w:rsidTr="00B72CDA">
        <w:trPr>
          <w:trHeight w:hRule="exact" w:val="265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5.ANR012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Erişkin CPR Temel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Yaşam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Desteği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716B7D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Prof.Dr. </w:t>
            </w:r>
            <w:r w:rsidR="00363BD1"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Oğuzhan ARUN</w:t>
            </w:r>
          </w:p>
        </w:tc>
      </w:tr>
      <w:tr w:rsidR="00716B7D" w:rsidRPr="00363BD1" w:rsidTr="00B72CDA">
        <w:trPr>
          <w:trHeight w:hRule="exact" w:val="265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7D" w:rsidRPr="00363BD1" w:rsidRDefault="00716B7D" w:rsidP="00716B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5.ANR013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7D" w:rsidRPr="00363BD1" w:rsidRDefault="00716B7D" w:rsidP="00716B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İleri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Yaşam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Desteği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7D" w:rsidRPr="00363BD1" w:rsidRDefault="00716B7D" w:rsidP="00716B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7D" w:rsidRPr="00363BD1" w:rsidRDefault="00716B7D" w:rsidP="00716B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Prof.Dr.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Oğuzhan ARUN</w:t>
            </w:r>
          </w:p>
        </w:tc>
      </w:tr>
      <w:tr w:rsidR="00363BD1" w:rsidRPr="00363BD1" w:rsidTr="00B72CDA">
        <w:trPr>
          <w:trHeight w:hRule="exact" w:val="265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5.ANR014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Beyin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Ölümü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ve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Tanı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Kriterleri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Prof.Dr.</w:t>
            </w:r>
            <w:r w:rsidR="00571C8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İnci KARA</w:t>
            </w:r>
          </w:p>
        </w:tc>
      </w:tr>
      <w:tr w:rsidR="00363BD1" w:rsidRPr="00363BD1" w:rsidTr="00B72CDA">
        <w:trPr>
          <w:trHeight w:hRule="exact" w:val="265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5.ANR015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Beslenme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desteğinin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prensipleri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571C8D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Prof.Dr. </w:t>
            </w:r>
            <w:r w:rsidR="00363BD1"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Jale</w:t>
            </w:r>
            <w:r w:rsid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363BD1"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Bengi ÇELİK</w:t>
            </w:r>
          </w:p>
        </w:tc>
      </w:tr>
      <w:tr w:rsidR="00363BD1" w:rsidRPr="00363BD1" w:rsidTr="00B72CDA">
        <w:trPr>
          <w:trHeight w:hRule="exact" w:val="265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5.ANR016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Kan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ve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Kan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ürünleri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transfüzyonu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B72CDA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Dr.Öğr.Üyesi </w:t>
            </w:r>
            <w:r w:rsidR="00363BD1"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Emine ASLANLAR</w:t>
            </w:r>
          </w:p>
        </w:tc>
      </w:tr>
      <w:tr w:rsidR="00B72CDA" w:rsidRPr="00363BD1" w:rsidTr="00B72CDA">
        <w:trPr>
          <w:trHeight w:hRule="exact" w:val="265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CDA" w:rsidRPr="00363BD1" w:rsidRDefault="00B72CDA" w:rsidP="00B72C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5.ANR017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CDA" w:rsidRPr="00363BD1" w:rsidRDefault="00B72CDA" w:rsidP="00B72C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Algoloji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ve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Temel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Uygulamalar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CDA" w:rsidRPr="00363BD1" w:rsidRDefault="00B72CDA" w:rsidP="00B72C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CDA" w:rsidRPr="00363BD1" w:rsidRDefault="00B72CDA" w:rsidP="00B72C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Dr.Öğr.Üyesi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Emine ASLANLAR</w:t>
            </w:r>
          </w:p>
        </w:tc>
      </w:tr>
    </w:tbl>
    <w:p w:rsidR="00363BD1" w:rsidRPr="00363BD1" w:rsidRDefault="00363BD1" w:rsidP="00363BD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en-US"/>
        </w:rPr>
      </w:pPr>
    </w:p>
    <w:p w:rsidR="00363BD1" w:rsidRPr="00363BD1" w:rsidRDefault="00363BD1" w:rsidP="00363BD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en-US"/>
        </w:rPr>
      </w:pPr>
    </w:p>
    <w:tbl>
      <w:tblPr>
        <w:tblW w:w="9082" w:type="dxa"/>
        <w:tblInd w:w="156" w:type="dxa"/>
        <w:tblLayout w:type="fixed"/>
        <w:tblLook w:val="01E0" w:firstRow="1" w:lastRow="1" w:firstColumn="1" w:lastColumn="1" w:noHBand="0" w:noVBand="0"/>
      </w:tblPr>
      <w:tblGrid>
        <w:gridCol w:w="1399"/>
        <w:gridCol w:w="4423"/>
        <w:gridCol w:w="680"/>
        <w:gridCol w:w="2580"/>
      </w:tblGrid>
      <w:tr w:rsidR="00363BD1" w:rsidRPr="00363BD1" w:rsidTr="001D2E39">
        <w:trPr>
          <w:trHeight w:hRule="exact" w:val="265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Pratik Dersler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Konu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Saat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ÖğretimÜyesi</w:t>
            </w:r>
          </w:p>
        </w:tc>
      </w:tr>
      <w:tr w:rsidR="00571C8D" w:rsidRPr="00363BD1" w:rsidTr="001D2E39">
        <w:trPr>
          <w:trHeight w:hRule="exact" w:val="265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C8D" w:rsidRPr="00363BD1" w:rsidRDefault="00571C8D" w:rsidP="00571C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5.ANR501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C8D" w:rsidRPr="00363BD1" w:rsidRDefault="00571C8D" w:rsidP="00571C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Hava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Yolu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Yönetimi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C8D" w:rsidRPr="00363BD1" w:rsidRDefault="00571C8D" w:rsidP="00571C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C8D" w:rsidRPr="00363BD1" w:rsidRDefault="00B17A50" w:rsidP="00571C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Prof.Dr. </w:t>
            </w:r>
            <w:r w:rsidR="00571C8D"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İnci KARA</w:t>
            </w:r>
          </w:p>
        </w:tc>
      </w:tr>
      <w:tr w:rsidR="00EB7208" w:rsidRPr="00363BD1" w:rsidTr="001D2E39">
        <w:trPr>
          <w:trHeight w:hRule="exact" w:val="265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Pr="00363BD1" w:rsidRDefault="00EB7208" w:rsidP="00EB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5.ANR502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Pr="00363BD1" w:rsidRDefault="00EB7208" w:rsidP="00EB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Damar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Yolu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Açma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Pr="00363BD1" w:rsidRDefault="00EB7208" w:rsidP="00EB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Pr="00363BD1" w:rsidRDefault="00EB7208" w:rsidP="00EB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Prof.Dr.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Bahar ÖÇ</w:t>
            </w:r>
          </w:p>
        </w:tc>
      </w:tr>
      <w:tr w:rsidR="00EB7208" w:rsidRPr="00363BD1" w:rsidTr="001D2E39">
        <w:trPr>
          <w:trHeight w:hRule="exact" w:val="265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Pr="00363BD1" w:rsidRDefault="00EB7208" w:rsidP="00EB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5.ANR503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Pr="00363BD1" w:rsidRDefault="00EB7208" w:rsidP="00EB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Sıvı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Elektrolit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Yönetimi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Pr="00363BD1" w:rsidRDefault="00EB7208" w:rsidP="00EB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Pr="00363BD1" w:rsidRDefault="00EB7208" w:rsidP="00EB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Prof.Dr.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Bahar ÖÇ</w:t>
            </w:r>
          </w:p>
        </w:tc>
      </w:tr>
    </w:tbl>
    <w:p w:rsidR="005F6C3B" w:rsidRDefault="005F6C3B">
      <w:r>
        <w:br w:type="page"/>
      </w:r>
    </w:p>
    <w:tbl>
      <w:tblPr>
        <w:tblW w:w="9082" w:type="dxa"/>
        <w:tblInd w:w="156" w:type="dxa"/>
        <w:tblLayout w:type="fixed"/>
        <w:tblLook w:val="01E0" w:firstRow="1" w:lastRow="1" w:firstColumn="1" w:lastColumn="1" w:noHBand="0" w:noVBand="0"/>
      </w:tblPr>
      <w:tblGrid>
        <w:gridCol w:w="1399"/>
        <w:gridCol w:w="4423"/>
        <w:gridCol w:w="680"/>
        <w:gridCol w:w="2580"/>
      </w:tblGrid>
      <w:tr w:rsidR="007A5829" w:rsidRPr="00363BD1" w:rsidTr="007A5829">
        <w:trPr>
          <w:trHeight w:hRule="exact" w:val="265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829" w:rsidRPr="00363BD1" w:rsidRDefault="007A5829" w:rsidP="007A58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lastRenderedPageBreak/>
              <w:t>5.ANR504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829" w:rsidRPr="00363BD1" w:rsidRDefault="007A5829" w:rsidP="007A58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Yoğun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Bakımda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Monitörizasyon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829" w:rsidRPr="00363BD1" w:rsidRDefault="007A5829" w:rsidP="007A58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829" w:rsidRPr="00363BD1" w:rsidRDefault="007A5829" w:rsidP="007A58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Prof.Dr.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Jale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Bengi ÇELİK</w:t>
            </w:r>
          </w:p>
        </w:tc>
      </w:tr>
      <w:tr w:rsidR="007A5829" w:rsidRPr="00363BD1" w:rsidTr="007A5829">
        <w:trPr>
          <w:trHeight w:hRule="exact" w:val="265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829" w:rsidRPr="00363BD1" w:rsidRDefault="007A5829" w:rsidP="007A58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5.ANR505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829" w:rsidRPr="00363BD1" w:rsidRDefault="007A5829" w:rsidP="007A58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Gene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lAnestezi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Uygulaması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829" w:rsidRPr="00363BD1" w:rsidRDefault="007A5829" w:rsidP="007A58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829" w:rsidRPr="00363BD1" w:rsidRDefault="007A5829" w:rsidP="007A58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Prof.Dr.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Ateş DUMAN</w:t>
            </w:r>
          </w:p>
        </w:tc>
      </w:tr>
      <w:tr w:rsidR="007A5829" w:rsidRPr="00363BD1" w:rsidTr="007A5829">
        <w:trPr>
          <w:trHeight w:hRule="exact" w:val="265"/>
        </w:trPr>
        <w:tc>
          <w:tcPr>
            <w:tcW w:w="13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829" w:rsidRPr="00363BD1" w:rsidRDefault="007A5829" w:rsidP="007A58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5.ANR506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829" w:rsidRPr="00363BD1" w:rsidRDefault="007A5829" w:rsidP="007A58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Rejyonel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Anestezi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829" w:rsidRPr="00363BD1" w:rsidRDefault="007A5829" w:rsidP="007A58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829" w:rsidRPr="00363BD1" w:rsidRDefault="007A5829" w:rsidP="007A58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Doç.Dr. Mehmet SARGIN</w:t>
            </w:r>
          </w:p>
        </w:tc>
      </w:tr>
      <w:tr w:rsidR="007A5829" w:rsidRPr="00363BD1" w:rsidTr="007A5829">
        <w:trPr>
          <w:trHeight w:hRule="exact" w:val="265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829" w:rsidRPr="00363BD1" w:rsidRDefault="007A5829" w:rsidP="007A58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5.ANR507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829" w:rsidRPr="00363BD1" w:rsidRDefault="007A5829" w:rsidP="007A58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Pediatrik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anestezi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uygulamaları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829" w:rsidRPr="00363BD1" w:rsidRDefault="007A5829" w:rsidP="007A58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829" w:rsidRPr="00363BD1" w:rsidRDefault="007A5829" w:rsidP="007A58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Doç.Dr. </w:t>
            </w:r>
            <w:r w:rsidRPr="006D38C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Faruk ÇİÇEKCİ</w:t>
            </w:r>
          </w:p>
        </w:tc>
      </w:tr>
      <w:tr w:rsidR="007A5829" w:rsidRPr="00363BD1" w:rsidTr="007A5829">
        <w:trPr>
          <w:trHeight w:hRule="exact" w:val="227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829" w:rsidRPr="00363BD1" w:rsidRDefault="007A5829" w:rsidP="007A58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5.ANR508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829" w:rsidRPr="00363BD1" w:rsidRDefault="007A5829" w:rsidP="007A58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Beyin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cerrahisinde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anestezi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uygulamaları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829" w:rsidRPr="00363BD1" w:rsidRDefault="007A5829" w:rsidP="007A58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829" w:rsidRPr="00363BD1" w:rsidRDefault="007A5829" w:rsidP="007A58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Prof.Dr.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Oğuzhan ARUN</w:t>
            </w:r>
          </w:p>
        </w:tc>
      </w:tr>
      <w:tr w:rsidR="007A5829" w:rsidRPr="00363BD1" w:rsidTr="007A5829">
        <w:trPr>
          <w:trHeight w:hRule="exact" w:val="435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829" w:rsidRPr="00363BD1" w:rsidRDefault="007A5829" w:rsidP="007A58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5.ANR509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829" w:rsidRPr="00363BD1" w:rsidRDefault="007A5829" w:rsidP="007A58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Obstetrik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anestezi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uygulamaları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829" w:rsidRPr="00363BD1" w:rsidRDefault="007A5829" w:rsidP="007A58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829" w:rsidRPr="00363BD1" w:rsidRDefault="007A5829" w:rsidP="007A58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Dr.Öğr.Üyesi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Emine ASLANLAR</w:t>
            </w:r>
          </w:p>
        </w:tc>
      </w:tr>
    </w:tbl>
    <w:p w:rsidR="00363BD1" w:rsidRPr="00363BD1" w:rsidRDefault="00363BD1" w:rsidP="00363BD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en-US"/>
        </w:rPr>
      </w:pPr>
    </w:p>
    <w:p w:rsidR="00363BD1" w:rsidRPr="006D48AF" w:rsidRDefault="00D32347" w:rsidP="00363BD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Teorik Ders Saati: 19</w:t>
      </w:r>
    </w:p>
    <w:p w:rsidR="00363BD1" w:rsidRPr="006D48AF" w:rsidRDefault="00363BD1" w:rsidP="00363BD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D48AF">
        <w:rPr>
          <w:rFonts w:ascii="Times New Roman" w:eastAsia="Times New Roman" w:hAnsi="Times New Roman" w:cs="Times New Roman"/>
          <w:sz w:val="16"/>
          <w:szCs w:val="16"/>
        </w:rPr>
        <w:t xml:space="preserve">Pratik Ders Saati:  </w:t>
      </w:r>
      <w:r w:rsidR="00D32347">
        <w:rPr>
          <w:rFonts w:ascii="Times New Roman" w:eastAsia="Times New Roman" w:hAnsi="Times New Roman" w:cs="Times New Roman"/>
          <w:sz w:val="16"/>
          <w:szCs w:val="16"/>
        </w:rPr>
        <w:t>17</w:t>
      </w:r>
    </w:p>
    <w:bookmarkEnd w:id="1"/>
    <w:p w:rsidR="006D48AF" w:rsidRPr="00363BD1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FF0000"/>
          <w:sz w:val="18"/>
          <w:szCs w:val="18"/>
        </w:rPr>
      </w:pPr>
    </w:p>
    <w:sectPr w:rsidR="006D48AF" w:rsidRPr="00363BD1" w:rsidSect="005903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A6093"/>
    <w:multiLevelType w:val="hybridMultilevel"/>
    <w:tmpl w:val="B8AE5D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8FF"/>
    <w:rsid w:val="000D6C82"/>
    <w:rsid w:val="00110FAA"/>
    <w:rsid w:val="00196437"/>
    <w:rsid w:val="001D2E39"/>
    <w:rsid w:val="00292BE4"/>
    <w:rsid w:val="00363BD1"/>
    <w:rsid w:val="0038677D"/>
    <w:rsid w:val="003F5246"/>
    <w:rsid w:val="004028FF"/>
    <w:rsid w:val="004313C3"/>
    <w:rsid w:val="00460E33"/>
    <w:rsid w:val="00495A26"/>
    <w:rsid w:val="00571C8D"/>
    <w:rsid w:val="0059036D"/>
    <w:rsid w:val="005F6C3B"/>
    <w:rsid w:val="006D38C3"/>
    <w:rsid w:val="006D48AF"/>
    <w:rsid w:val="00716B7D"/>
    <w:rsid w:val="007A5829"/>
    <w:rsid w:val="008C3014"/>
    <w:rsid w:val="008F5E42"/>
    <w:rsid w:val="00905656"/>
    <w:rsid w:val="00911370"/>
    <w:rsid w:val="00987B4C"/>
    <w:rsid w:val="00B0099C"/>
    <w:rsid w:val="00B17A50"/>
    <w:rsid w:val="00B4288D"/>
    <w:rsid w:val="00B72CDA"/>
    <w:rsid w:val="00B84F2B"/>
    <w:rsid w:val="00BA03EC"/>
    <w:rsid w:val="00D32347"/>
    <w:rsid w:val="00EB7208"/>
    <w:rsid w:val="00EE41C9"/>
    <w:rsid w:val="00F4220A"/>
    <w:rsid w:val="00F66A96"/>
    <w:rsid w:val="00FE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36D"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E39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FE39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363BD1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styleId="ListeParagraf">
    <w:name w:val="List Paragraph"/>
    <w:basedOn w:val="Normal"/>
    <w:uiPriority w:val="34"/>
    <w:qFormat/>
    <w:rsid w:val="00110F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36D"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E39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FE39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363BD1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styleId="ListeParagraf">
    <w:name w:val="List Paragraph"/>
    <w:basedOn w:val="Normal"/>
    <w:uiPriority w:val="34"/>
    <w:qFormat/>
    <w:rsid w:val="00110F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849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selçuktıp</dc:creator>
  <cp:lastModifiedBy>pc</cp:lastModifiedBy>
  <cp:revision>2</cp:revision>
  <dcterms:created xsi:type="dcterms:W3CDTF">2021-08-24T11:14:00Z</dcterms:created>
  <dcterms:modified xsi:type="dcterms:W3CDTF">2021-08-24T11:14:00Z</dcterms:modified>
</cp:coreProperties>
</file>